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F43A8" w:rsidRPr="00997B15" w:rsidRDefault="003316F0" w:rsidP="003316F0">
      <w:pPr>
        <w:pStyle w:val="Standard"/>
        <w:jc w:val="center"/>
        <w:rPr>
          <w:rFonts w:ascii="Arial" w:hAnsi="Arial" w:cs="Arial"/>
          <w:b/>
          <w:sz w:val="36"/>
          <w:szCs w:val="36"/>
        </w:rPr>
      </w:pPr>
      <w:r w:rsidRPr="00997B15">
        <w:rPr>
          <w:rFonts w:ascii="Arial" w:hAnsi="Arial" w:cs="Arial"/>
          <w:b/>
          <w:sz w:val="36"/>
          <w:szCs w:val="36"/>
        </w:rPr>
        <w:t xml:space="preserve">Regulations on </w:t>
      </w:r>
      <w:r w:rsidR="005329CB" w:rsidRPr="00997B15">
        <w:rPr>
          <w:rFonts w:ascii="Arial" w:hAnsi="Arial" w:cs="Arial"/>
          <w:b/>
          <w:sz w:val="36"/>
          <w:szCs w:val="36"/>
        </w:rPr>
        <w:t>Bulk</w:t>
      </w:r>
      <w:r w:rsidR="001D2F26" w:rsidRPr="00997B15">
        <w:rPr>
          <w:rFonts w:ascii="Arial" w:hAnsi="Arial" w:cs="Arial"/>
          <w:b/>
          <w:sz w:val="36"/>
          <w:szCs w:val="36"/>
        </w:rPr>
        <w:t xml:space="preserve"> Food</w:t>
      </w:r>
      <w:r w:rsidRPr="00997B15">
        <w:rPr>
          <w:rFonts w:ascii="Arial" w:hAnsi="Arial" w:cs="Arial"/>
          <w:b/>
          <w:sz w:val="36"/>
          <w:szCs w:val="36"/>
        </w:rPr>
        <w:t xml:space="preserve"> Labeling</w:t>
      </w:r>
    </w:p>
    <w:p w:rsidR="00997B15" w:rsidRPr="00D8170A" w:rsidRDefault="00997B15" w:rsidP="00997B15">
      <w:pPr>
        <w:rPr>
          <w:rFonts w:ascii="Arial" w:eastAsia="標楷體" w:hAnsi="Arial" w:cs="Arial"/>
          <w:b/>
          <w:color w:val="000000" w:themeColor="text1"/>
          <w:szCs w:val="24"/>
        </w:rPr>
      </w:pPr>
      <w:r w:rsidRPr="00D8170A">
        <w:rPr>
          <w:rFonts w:ascii="Arial" w:eastAsia="標楷體" w:hAnsi="Arial" w:cs="Arial"/>
          <w:b/>
          <w:color w:val="000000" w:themeColor="text1"/>
          <w:szCs w:val="24"/>
        </w:rPr>
        <w:t>Article 1</w:t>
      </w:r>
    </w:p>
    <w:p w:rsidR="00997B15" w:rsidRPr="00D8170A" w:rsidRDefault="00997B15" w:rsidP="00997B15">
      <w:pPr>
        <w:ind w:leftChars="118" w:left="283" w:firstLine="1"/>
        <w:jc w:val="both"/>
        <w:rPr>
          <w:rFonts w:ascii="Arial" w:eastAsia="標楷體" w:hAnsi="Arial" w:cs="Arial"/>
          <w:color w:val="000000" w:themeColor="text1"/>
          <w:szCs w:val="24"/>
        </w:rPr>
      </w:pPr>
      <w:r w:rsidRPr="00D8170A">
        <w:rPr>
          <w:rFonts w:ascii="Arial" w:eastAsia="標楷體" w:hAnsi="Arial" w:cs="Arial"/>
          <w:color w:val="000000" w:themeColor="text1"/>
          <w:szCs w:val="24"/>
        </w:rPr>
        <w:t xml:space="preserve">These </w:t>
      </w:r>
      <w:r w:rsidRPr="00D8170A">
        <w:rPr>
          <w:rFonts w:ascii="Arial" w:eastAsia="標楷體" w:hAnsi="Arial" w:cs="Arial" w:hint="eastAsia"/>
          <w:color w:val="000000" w:themeColor="text1"/>
          <w:szCs w:val="24"/>
        </w:rPr>
        <w:t>r</w:t>
      </w:r>
      <w:r w:rsidRPr="00D8170A">
        <w:rPr>
          <w:rFonts w:ascii="Arial" w:eastAsia="標楷體" w:hAnsi="Arial" w:cs="Arial"/>
          <w:color w:val="000000" w:themeColor="text1"/>
          <w:szCs w:val="24"/>
        </w:rPr>
        <w:t>egulations are prescribed in accordance with the provisions</w:t>
      </w:r>
      <w:r>
        <w:rPr>
          <w:rFonts w:ascii="Arial" w:eastAsia="標楷體" w:hAnsi="Arial" w:cs="Arial" w:hint="eastAsia"/>
          <w:color w:val="000000" w:themeColor="text1"/>
          <w:szCs w:val="24"/>
        </w:rPr>
        <w:t xml:space="preserve"> </w:t>
      </w:r>
      <w:r w:rsidRPr="00D8170A">
        <w:rPr>
          <w:rFonts w:ascii="Arial" w:eastAsia="標楷體" w:hAnsi="Arial" w:cs="Arial"/>
          <w:color w:val="000000" w:themeColor="text1"/>
          <w:szCs w:val="24"/>
        </w:rPr>
        <w:t>of Paragraph 2 of Article 25 of the Act Governing Food Safety and Sanitation.</w:t>
      </w:r>
    </w:p>
    <w:p w:rsidR="00997B15" w:rsidRDefault="00997B15" w:rsidP="00997B15">
      <w:pPr>
        <w:rPr>
          <w:rFonts w:ascii="Arial" w:eastAsia="標楷體" w:hAnsi="Arial" w:cs="Arial"/>
          <w:b/>
          <w:color w:val="000000" w:themeColor="text1"/>
          <w:szCs w:val="24"/>
        </w:rPr>
      </w:pPr>
    </w:p>
    <w:p w:rsidR="00997B15" w:rsidRDefault="00997B15" w:rsidP="00997B15">
      <w:pPr>
        <w:rPr>
          <w:rFonts w:ascii="Book Antiqua" w:hAnsi="Book Antiqua" w:cs="Times New Roman"/>
          <w:szCs w:val="24"/>
        </w:rPr>
      </w:pPr>
      <w:r w:rsidRPr="00D8170A">
        <w:rPr>
          <w:rFonts w:ascii="Arial" w:eastAsia="標楷體" w:hAnsi="Arial" w:cs="Arial"/>
          <w:b/>
          <w:color w:val="000000" w:themeColor="text1"/>
          <w:szCs w:val="24"/>
        </w:rPr>
        <w:t>Article 2</w:t>
      </w:r>
      <w:r w:rsidRPr="00997B15">
        <w:rPr>
          <w:rFonts w:ascii="Book Antiqua" w:hAnsi="Book Antiqua" w:cs="Times New Roman"/>
          <w:szCs w:val="24"/>
        </w:rPr>
        <w:t xml:space="preserve"> </w:t>
      </w:r>
    </w:p>
    <w:p w:rsidR="00997B15" w:rsidRPr="000F7D8B" w:rsidRDefault="00BF32C7" w:rsidP="00BF32C7">
      <w:pPr>
        <w:ind w:leftChars="118" w:left="283" w:firstLine="1"/>
        <w:rPr>
          <w:rFonts w:ascii="Arial" w:eastAsia="標楷體" w:hAnsi="Arial" w:cs="Arial"/>
          <w:b/>
          <w:color w:val="000000" w:themeColor="text1"/>
          <w:szCs w:val="24"/>
        </w:rPr>
      </w:pPr>
      <w:r w:rsidRPr="000F7D8B">
        <w:rPr>
          <w:rStyle w:val="hps"/>
          <w:rFonts w:ascii="Arial" w:hAnsi="Arial" w:cs="Arial"/>
          <w:color w:val="222222"/>
          <w:lang w:val="en"/>
        </w:rPr>
        <w:t>This regulation is applicable to the</w:t>
      </w:r>
      <w:r w:rsidR="00997B15" w:rsidRPr="000F7D8B">
        <w:rPr>
          <w:rFonts w:ascii="Arial" w:hAnsi="Arial" w:cs="Arial"/>
          <w:szCs w:val="24"/>
        </w:rPr>
        <w:t xml:space="preserve"> </w:t>
      </w:r>
      <w:r w:rsidRPr="000F7D8B">
        <w:rPr>
          <w:rFonts w:ascii="Arial" w:hAnsi="Arial" w:cs="Arial"/>
          <w:szCs w:val="24"/>
        </w:rPr>
        <w:t>Bulk Food of</w:t>
      </w:r>
      <w:r w:rsidR="00997B15" w:rsidRPr="000F7D8B">
        <w:rPr>
          <w:rFonts w:ascii="Arial" w:hAnsi="Arial" w:cs="Arial"/>
          <w:szCs w:val="24"/>
        </w:rPr>
        <w:t xml:space="preserve"> defined in Article 20 of the Enforcement Rules of the Act Governing Food Safety and Sanitation</w:t>
      </w:r>
      <w:r w:rsidRPr="000F7D8B">
        <w:rPr>
          <w:rFonts w:ascii="Arial" w:hAnsi="Arial" w:cs="Arial"/>
          <w:szCs w:val="24"/>
        </w:rPr>
        <w:t>.</w:t>
      </w:r>
    </w:p>
    <w:p w:rsidR="00BF32C7" w:rsidRDefault="00BF32C7" w:rsidP="00BF32C7">
      <w:pPr>
        <w:rPr>
          <w:rFonts w:ascii="Arial" w:eastAsia="標楷體" w:hAnsi="Arial" w:cs="Arial"/>
          <w:b/>
          <w:color w:val="000000" w:themeColor="text1"/>
          <w:szCs w:val="24"/>
        </w:rPr>
      </w:pPr>
    </w:p>
    <w:p w:rsidR="00BF32C7" w:rsidRDefault="00BF32C7" w:rsidP="00BF32C7">
      <w:pPr>
        <w:rPr>
          <w:rFonts w:ascii="Book Antiqua" w:hAnsi="Book Antiqua" w:cs="Times New Roman"/>
          <w:szCs w:val="24"/>
        </w:rPr>
      </w:pPr>
      <w:r w:rsidRPr="00D8170A">
        <w:rPr>
          <w:rFonts w:ascii="Arial" w:eastAsia="標楷體" w:hAnsi="Arial" w:cs="Arial"/>
          <w:b/>
          <w:color w:val="000000" w:themeColor="text1"/>
          <w:szCs w:val="24"/>
        </w:rPr>
        <w:t xml:space="preserve">Article </w:t>
      </w:r>
      <w:r>
        <w:rPr>
          <w:rFonts w:ascii="Arial" w:eastAsia="標楷體" w:hAnsi="Arial" w:cs="Arial" w:hint="eastAsia"/>
          <w:b/>
          <w:color w:val="000000" w:themeColor="text1"/>
          <w:szCs w:val="24"/>
        </w:rPr>
        <w:t>3</w:t>
      </w:r>
      <w:r w:rsidRPr="00997B15">
        <w:rPr>
          <w:rFonts w:ascii="Book Antiqua" w:hAnsi="Book Antiqua" w:cs="Times New Roman"/>
          <w:szCs w:val="24"/>
        </w:rPr>
        <w:t xml:space="preserve"> </w:t>
      </w:r>
    </w:p>
    <w:p w:rsidR="00BF32C7" w:rsidRDefault="00BF32C7" w:rsidP="008D7F40">
      <w:pPr>
        <w:ind w:leftChars="118" w:left="283" w:firstLine="1"/>
        <w:rPr>
          <w:rStyle w:val="hps"/>
          <w:rFonts w:ascii="Arial" w:hAnsi="Arial" w:cs="Arial"/>
          <w:color w:val="222222"/>
          <w:lang w:val="en"/>
        </w:rPr>
      </w:pPr>
      <w:r w:rsidRPr="008D7F40">
        <w:rPr>
          <w:rStyle w:val="hps"/>
          <w:rFonts w:ascii="Arial" w:hAnsi="Arial" w:cs="Arial"/>
          <w:color w:val="222222"/>
          <w:lang w:val="en"/>
        </w:rPr>
        <w:t xml:space="preserve">Food business operators with company registration </w:t>
      </w:r>
      <w:r w:rsidR="004E737D">
        <w:rPr>
          <w:rStyle w:val="hps"/>
          <w:rFonts w:ascii="Arial" w:hAnsi="Arial" w:cs="Arial" w:hint="eastAsia"/>
          <w:color w:val="222222"/>
          <w:lang w:val="en"/>
        </w:rPr>
        <w:t xml:space="preserve">or </w:t>
      </w:r>
      <w:r w:rsidRPr="008D7F40">
        <w:rPr>
          <w:rStyle w:val="hps"/>
          <w:rFonts w:ascii="Arial" w:hAnsi="Arial" w:cs="Arial"/>
          <w:color w:val="222222"/>
          <w:lang w:val="en"/>
        </w:rPr>
        <w:t xml:space="preserve">business registration, </w:t>
      </w:r>
      <w:r w:rsidR="008D7F40">
        <w:rPr>
          <w:rStyle w:val="hps"/>
          <w:rFonts w:ascii="Arial" w:hAnsi="Arial" w:cs="Arial" w:hint="eastAsia"/>
          <w:color w:val="222222"/>
          <w:lang w:val="en"/>
        </w:rPr>
        <w:t>which</w:t>
      </w:r>
      <w:r w:rsidRPr="008D7F40">
        <w:rPr>
          <w:rStyle w:val="hps"/>
          <w:rFonts w:ascii="Arial" w:hAnsi="Arial" w:cs="Arial"/>
          <w:color w:val="222222"/>
          <w:lang w:val="en"/>
        </w:rPr>
        <w:t xml:space="preserve"> sell</w:t>
      </w:r>
      <w:r w:rsidR="008D7F40">
        <w:rPr>
          <w:rStyle w:val="hps"/>
          <w:rFonts w:ascii="Arial" w:hAnsi="Arial" w:cs="Arial" w:hint="eastAsia"/>
          <w:color w:val="222222"/>
          <w:lang w:val="en"/>
        </w:rPr>
        <w:t xml:space="preserve"> the</w:t>
      </w:r>
      <w:r w:rsidRPr="008D7F40">
        <w:rPr>
          <w:rStyle w:val="hps"/>
          <w:rFonts w:ascii="Arial" w:hAnsi="Arial" w:cs="Arial"/>
          <w:color w:val="222222"/>
          <w:lang w:val="en"/>
        </w:rPr>
        <w:t xml:space="preserve"> </w:t>
      </w:r>
      <w:r w:rsidR="008D7F40" w:rsidRPr="008D7F40">
        <w:rPr>
          <w:rStyle w:val="hps"/>
          <w:rFonts w:ascii="Arial" w:hAnsi="Arial" w:cs="Arial"/>
          <w:color w:val="222222"/>
          <w:lang w:val="en"/>
        </w:rPr>
        <w:t>Bulk Food</w:t>
      </w:r>
      <w:r w:rsidRPr="008D7F40">
        <w:rPr>
          <w:rStyle w:val="hps"/>
          <w:rFonts w:ascii="Arial" w:hAnsi="Arial" w:cs="Arial"/>
          <w:color w:val="222222"/>
          <w:lang w:val="en"/>
        </w:rPr>
        <w:t xml:space="preserve"> shall</w:t>
      </w:r>
      <w:r w:rsidR="008D7F40" w:rsidRPr="008D7F40">
        <w:rPr>
          <w:rStyle w:val="hps"/>
          <w:rFonts w:ascii="Arial" w:hAnsi="Arial" w:cs="Arial"/>
          <w:color w:val="222222"/>
          <w:lang w:val="en"/>
        </w:rPr>
        <w:t xml:space="preserve"> </w:t>
      </w:r>
      <w:r w:rsidRPr="008D7F40">
        <w:rPr>
          <w:rStyle w:val="hps"/>
          <w:rFonts w:ascii="Arial" w:hAnsi="Arial" w:cs="Arial"/>
          <w:color w:val="222222"/>
          <w:lang w:val="en"/>
        </w:rPr>
        <w:t>label the</w:t>
      </w:r>
      <w:r w:rsidR="000F7D8B">
        <w:rPr>
          <w:rStyle w:val="hps"/>
          <w:rFonts w:ascii="Arial" w:hAnsi="Arial" w:cs="Arial" w:hint="eastAsia"/>
          <w:color w:val="222222"/>
          <w:lang w:val="en"/>
        </w:rPr>
        <w:t xml:space="preserve"> product</w:t>
      </w:r>
      <w:r w:rsidRPr="008D7F40">
        <w:rPr>
          <w:rStyle w:val="hps"/>
          <w:rFonts w:ascii="Arial" w:hAnsi="Arial" w:cs="Arial"/>
          <w:color w:val="222222"/>
          <w:lang w:val="en"/>
        </w:rPr>
        <w:t xml:space="preserve"> name and the</w:t>
      </w:r>
      <w:r w:rsidR="008D7F40">
        <w:rPr>
          <w:rStyle w:val="hps"/>
          <w:rFonts w:ascii="Arial" w:hAnsi="Arial" w:cs="Arial" w:hint="eastAsia"/>
          <w:color w:val="222222"/>
          <w:lang w:val="en"/>
        </w:rPr>
        <w:t xml:space="preserve"> </w:t>
      </w:r>
      <w:r w:rsidRPr="008D7F40">
        <w:rPr>
          <w:rStyle w:val="hps"/>
          <w:rFonts w:ascii="Arial" w:hAnsi="Arial" w:cs="Arial"/>
          <w:color w:val="222222"/>
          <w:lang w:val="en"/>
        </w:rPr>
        <w:t xml:space="preserve">country of origin. </w:t>
      </w:r>
      <w:r w:rsidR="00776362" w:rsidRPr="003902DB">
        <w:rPr>
          <w:rStyle w:val="hps"/>
          <w:rFonts w:ascii="Arial" w:hAnsi="Arial" w:cs="Arial"/>
          <w:color w:val="000000" w:themeColor="text1"/>
          <w:lang w:val="en"/>
        </w:rPr>
        <w:t xml:space="preserve">Except for foods for baking (roasting) and dealing with ready-to-eat foods on-site. </w:t>
      </w:r>
      <w:r w:rsidRPr="003902DB">
        <w:rPr>
          <w:rStyle w:val="hps"/>
          <w:rFonts w:ascii="Arial" w:hAnsi="Arial" w:cs="Arial"/>
          <w:color w:val="000000" w:themeColor="text1"/>
          <w:lang w:val="en"/>
        </w:rPr>
        <w:t xml:space="preserve"> </w:t>
      </w:r>
    </w:p>
    <w:p w:rsidR="000F7D8B" w:rsidRDefault="000F7D8B" w:rsidP="008D7F40">
      <w:pPr>
        <w:ind w:leftChars="118" w:left="283" w:firstLine="1"/>
        <w:rPr>
          <w:rStyle w:val="hps"/>
          <w:rFonts w:ascii="Arial" w:hAnsi="Arial" w:cs="Arial"/>
          <w:color w:val="222222"/>
          <w:lang w:val="en"/>
        </w:rPr>
      </w:pPr>
    </w:p>
    <w:p w:rsidR="008D7F40" w:rsidRDefault="008D7F40" w:rsidP="008D7F40">
      <w:pPr>
        <w:rPr>
          <w:rFonts w:ascii="Book Antiqua" w:hAnsi="Book Antiqua" w:cs="Times New Roman"/>
          <w:szCs w:val="24"/>
        </w:rPr>
      </w:pPr>
      <w:r w:rsidRPr="00D8170A">
        <w:rPr>
          <w:rFonts w:ascii="Arial" w:eastAsia="標楷體" w:hAnsi="Arial" w:cs="Arial"/>
          <w:b/>
          <w:color w:val="000000" w:themeColor="text1"/>
          <w:szCs w:val="24"/>
        </w:rPr>
        <w:t xml:space="preserve">Article </w:t>
      </w:r>
      <w:r>
        <w:rPr>
          <w:rFonts w:ascii="Arial" w:eastAsia="標楷體" w:hAnsi="Arial" w:cs="Arial" w:hint="eastAsia"/>
          <w:b/>
          <w:color w:val="000000" w:themeColor="text1"/>
          <w:szCs w:val="24"/>
        </w:rPr>
        <w:t>4</w:t>
      </w:r>
      <w:r w:rsidRPr="00997B15">
        <w:rPr>
          <w:rFonts w:ascii="Book Antiqua" w:hAnsi="Book Antiqua" w:cs="Times New Roman"/>
          <w:szCs w:val="24"/>
        </w:rPr>
        <w:t xml:space="preserve"> </w:t>
      </w:r>
    </w:p>
    <w:p w:rsidR="008D7F40" w:rsidRDefault="008D7F40" w:rsidP="008D7F40">
      <w:pPr>
        <w:ind w:leftChars="118" w:left="283" w:firstLine="1"/>
        <w:rPr>
          <w:rStyle w:val="hps"/>
          <w:rFonts w:ascii="Arial" w:hAnsi="Arial" w:cs="Arial"/>
          <w:color w:val="222222"/>
          <w:lang w:val="en"/>
        </w:rPr>
      </w:pPr>
      <w:r w:rsidRPr="008D7F40">
        <w:rPr>
          <w:rStyle w:val="hps"/>
          <w:rFonts w:ascii="Arial" w:hAnsi="Arial" w:cs="Arial"/>
          <w:color w:val="222222"/>
          <w:lang w:val="en"/>
        </w:rPr>
        <w:t xml:space="preserve">Food business operators without company registration </w:t>
      </w:r>
      <w:r w:rsidR="004E737D" w:rsidRPr="004E737D">
        <w:rPr>
          <w:rStyle w:val="hps"/>
          <w:rFonts w:ascii="Arial" w:hAnsi="Arial" w:cs="Arial"/>
          <w:color w:val="222222"/>
          <w:lang w:val="en"/>
        </w:rPr>
        <w:t>or</w:t>
      </w:r>
      <w:r w:rsidRPr="008D7F40">
        <w:rPr>
          <w:rStyle w:val="hps"/>
          <w:rFonts w:ascii="Arial" w:hAnsi="Arial" w:cs="Arial"/>
          <w:color w:val="222222"/>
          <w:lang w:val="en"/>
        </w:rPr>
        <w:t xml:space="preserve"> business registration, </w:t>
      </w:r>
      <w:r>
        <w:rPr>
          <w:rStyle w:val="hps"/>
          <w:rFonts w:ascii="Arial" w:hAnsi="Arial" w:cs="Arial" w:hint="eastAsia"/>
          <w:color w:val="222222"/>
          <w:lang w:val="en"/>
        </w:rPr>
        <w:t>which</w:t>
      </w:r>
      <w:r w:rsidRPr="008D7F40">
        <w:rPr>
          <w:rStyle w:val="hps"/>
          <w:rFonts w:ascii="Arial" w:hAnsi="Arial" w:cs="Arial"/>
          <w:color w:val="222222"/>
          <w:lang w:val="en"/>
        </w:rPr>
        <w:t xml:space="preserve"> sell</w:t>
      </w:r>
      <w:r>
        <w:rPr>
          <w:rStyle w:val="hps"/>
          <w:rFonts w:ascii="Arial" w:hAnsi="Arial" w:cs="Arial" w:hint="eastAsia"/>
          <w:color w:val="222222"/>
          <w:lang w:val="en"/>
        </w:rPr>
        <w:t xml:space="preserve"> the</w:t>
      </w:r>
      <w:r w:rsidR="00BC35BB">
        <w:rPr>
          <w:rStyle w:val="hps"/>
          <w:rFonts w:ascii="Arial" w:hAnsi="Arial" w:cs="Arial"/>
          <w:color w:val="222222"/>
          <w:lang w:val="en"/>
        </w:rPr>
        <w:t xml:space="preserve"> following</w:t>
      </w:r>
      <w:r w:rsidRPr="008D7F40">
        <w:rPr>
          <w:rStyle w:val="hps"/>
          <w:rFonts w:ascii="Arial" w:hAnsi="Arial" w:cs="Arial"/>
          <w:color w:val="222222"/>
          <w:lang w:val="en"/>
        </w:rPr>
        <w:t xml:space="preserve"> Bulk Food shall label</w:t>
      </w:r>
      <w:r w:rsidR="00CA3BB6" w:rsidRPr="00CA3BB6">
        <w:rPr>
          <w:rStyle w:val="hps"/>
          <w:rFonts w:ascii="Arial" w:hAnsi="Arial" w:cs="Arial"/>
          <w:color w:val="222222"/>
          <w:lang w:val="en"/>
        </w:rPr>
        <w:t xml:space="preserve"> </w:t>
      </w:r>
      <w:r w:rsidR="00CA3BB6" w:rsidRPr="008D7F40">
        <w:rPr>
          <w:rStyle w:val="hps"/>
          <w:rFonts w:ascii="Arial" w:hAnsi="Arial" w:cs="Arial"/>
          <w:color w:val="222222"/>
          <w:lang w:val="en"/>
        </w:rPr>
        <w:t>the</w:t>
      </w:r>
      <w:r w:rsidR="00CA3BB6">
        <w:rPr>
          <w:rStyle w:val="hps"/>
          <w:rFonts w:ascii="Arial" w:hAnsi="Arial" w:cs="Arial" w:hint="eastAsia"/>
          <w:color w:val="222222"/>
          <w:lang w:val="en"/>
        </w:rPr>
        <w:t xml:space="preserve"> </w:t>
      </w:r>
      <w:r w:rsidR="00CA3BB6" w:rsidRPr="008D7F40">
        <w:rPr>
          <w:rStyle w:val="hps"/>
          <w:rFonts w:ascii="Arial" w:hAnsi="Arial" w:cs="Arial"/>
          <w:color w:val="222222"/>
          <w:lang w:val="en"/>
        </w:rPr>
        <w:t>country of origin</w:t>
      </w:r>
      <w:r w:rsidR="00BC35BB">
        <w:rPr>
          <w:rStyle w:val="hps"/>
          <w:rFonts w:ascii="Arial" w:hAnsi="Arial" w:cs="Arial"/>
          <w:color w:val="222222"/>
          <w:lang w:val="en"/>
        </w:rPr>
        <w:t xml:space="preserve"> of </w:t>
      </w:r>
      <w:r w:rsidR="00D8118E">
        <w:rPr>
          <w:rStyle w:val="hps"/>
          <w:rFonts w:ascii="Arial" w:hAnsi="Arial" w:cs="Arial" w:hint="eastAsia"/>
          <w:color w:val="222222"/>
          <w:lang w:val="en"/>
        </w:rPr>
        <w:t xml:space="preserve">the </w:t>
      </w:r>
      <w:r w:rsidR="00BC35BB">
        <w:rPr>
          <w:rStyle w:val="hps"/>
          <w:rFonts w:ascii="Arial" w:hAnsi="Arial" w:cs="Arial"/>
          <w:color w:val="222222"/>
          <w:lang w:val="en"/>
        </w:rPr>
        <w:t>product</w:t>
      </w:r>
      <w:r w:rsidR="004B51D2">
        <w:rPr>
          <w:rStyle w:val="hps"/>
          <w:rFonts w:ascii="Arial" w:hAnsi="Arial" w:cs="Arial" w:hint="eastAsia"/>
          <w:color w:val="222222"/>
          <w:lang w:val="en"/>
        </w:rPr>
        <w:t>:</w:t>
      </w:r>
    </w:p>
    <w:p w:rsidR="00142692" w:rsidRDefault="00142692" w:rsidP="00142692">
      <w:pPr>
        <w:ind w:leftChars="118" w:left="283" w:firstLine="1"/>
        <w:rPr>
          <w:rStyle w:val="hps"/>
          <w:rFonts w:ascii="Arial" w:hAnsi="Arial" w:cs="Arial"/>
          <w:color w:val="000000" w:themeColor="text1"/>
          <w:lang w:val="en"/>
        </w:rPr>
      </w:pPr>
      <w:r w:rsidRPr="003902DB">
        <w:rPr>
          <w:rStyle w:val="hps"/>
          <w:rFonts w:ascii="Arial" w:hAnsi="Arial" w:cs="Arial"/>
          <w:color w:val="000000" w:themeColor="text1"/>
          <w:lang w:val="en"/>
        </w:rPr>
        <w:t>Fresh, chilled, frozen, de</w:t>
      </w:r>
      <w:r w:rsidR="00B0748C">
        <w:rPr>
          <w:rStyle w:val="hps"/>
          <w:rFonts w:ascii="Arial" w:hAnsi="Arial" w:cs="Arial"/>
          <w:color w:val="000000" w:themeColor="text1"/>
          <w:lang w:val="en"/>
        </w:rPr>
        <w:t>hdrated</w:t>
      </w:r>
      <w:r w:rsidRPr="003902DB">
        <w:rPr>
          <w:rStyle w:val="hps"/>
          <w:rFonts w:ascii="Arial" w:hAnsi="Arial" w:cs="Arial"/>
          <w:color w:val="000000" w:themeColor="text1"/>
          <w:lang w:val="en"/>
        </w:rPr>
        <w:t>, dr</w:t>
      </w:r>
      <w:r w:rsidR="00B0748C">
        <w:rPr>
          <w:rStyle w:val="hps"/>
          <w:rFonts w:ascii="Arial" w:hAnsi="Arial" w:cs="Arial"/>
          <w:color w:val="000000" w:themeColor="text1"/>
          <w:lang w:val="en"/>
        </w:rPr>
        <w:t>ied</w:t>
      </w:r>
      <w:r w:rsidRPr="003902DB">
        <w:rPr>
          <w:rStyle w:val="hps"/>
          <w:rFonts w:ascii="Arial" w:hAnsi="Arial" w:cs="Arial"/>
          <w:color w:val="000000" w:themeColor="text1"/>
          <w:lang w:val="en"/>
        </w:rPr>
        <w:t>, crush</w:t>
      </w:r>
      <w:r w:rsidR="00B0748C">
        <w:rPr>
          <w:rStyle w:val="hps"/>
          <w:rFonts w:ascii="Arial" w:hAnsi="Arial" w:cs="Arial"/>
          <w:color w:val="000000" w:themeColor="text1"/>
          <w:lang w:val="en"/>
        </w:rPr>
        <w:t>ed</w:t>
      </w:r>
      <w:r w:rsidRPr="003902DB">
        <w:rPr>
          <w:rStyle w:val="hps"/>
          <w:rFonts w:ascii="Arial" w:hAnsi="Arial" w:cs="Arial"/>
          <w:color w:val="000000" w:themeColor="text1"/>
          <w:lang w:val="en"/>
        </w:rPr>
        <w:t>, gr</w:t>
      </w:r>
      <w:r w:rsidR="00B0748C">
        <w:rPr>
          <w:rStyle w:val="hps"/>
          <w:rFonts w:ascii="Arial" w:hAnsi="Arial" w:cs="Arial"/>
          <w:color w:val="000000" w:themeColor="text1"/>
          <w:lang w:val="en"/>
        </w:rPr>
        <w:t>ound</w:t>
      </w:r>
      <w:r w:rsidRPr="003902DB">
        <w:rPr>
          <w:rStyle w:val="hps"/>
          <w:rFonts w:ascii="Arial" w:hAnsi="Arial" w:cs="Arial"/>
          <w:color w:val="000000" w:themeColor="text1"/>
          <w:lang w:val="en"/>
        </w:rPr>
        <w:t>, simple cutting Peanuts, Red beans, Mung beans, Black beans, Soybeans, Buckwheat, Barley, Quinoa, Sesame,</w:t>
      </w:r>
      <w:r w:rsidRPr="003902DB">
        <w:rPr>
          <w:color w:val="000000" w:themeColor="text1"/>
        </w:rPr>
        <w:t xml:space="preserve"> </w:t>
      </w:r>
      <w:r w:rsidRPr="003902DB">
        <w:rPr>
          <w:rStyle w:val="hps"/>
          <w:rFonts w:ascii="Arial" w:hAnsi="Arial" w:cs="Arial"/>
          <w:color w:val="000000" w:themeColor="text1"/>
          <w:lang w:val="en"/>
        </w:rPr>
        <w:t>Foxtail millet, Garlic, Shiitake, Tea, Red dates, Wolfberry, Hang Chrysanthemum, Chicken, Pork, Mutton</w:t>
      </w:r>
      <w:r w:rsidRPr="003902DB">
        <w:rPr>
          <w:rStyle w:val="hps"/>
          <w:rFonts w:ascii="Arial" w:hAnsi="Arial" w:cs="Arial" w:hint="eastAsia"/>
          <w:color w:val="000000" w:themeColor="text1"/>
          <w:lang w:val="en"/>
        </w:rPr>
        <w:t xml:space="preserve"> </w:t>
      </w:r>
      <w:r w:rsidRPr="003902DB">
        <w:rPr>
          <w:rStyle w:val="hps"/>
          <w:rFonts w:ascii="Arial" w:hAnsi="Arial" w:cs="Arial"/>
          <w:color w:val="000000" w:themeColor="text1"/>
          <w:lang w:val="en"/>
        </w:rPr>
        <w:t xml:space="preserve">( lamb and goat meat) </w:t>
      </w:r>
      <w:r w:rsidR="00D8118E" w:rsidRPr="003902DB">
        <w:rPr>
          <w:rStyle w:val="hps"/>
          <w:rFonts w:ascii="Arial" w:hAnsi="Arial" w:cs="Arial"/>
          <w:color w:val="000000" w:themeColor="text1"/>
          <w:lang w:val="en"/>
        </w:rPr>
        <w:t xml:space="preserve">and </w:t>
      </w:r>
      <w:r w:rsidRPr="003902DB">
        <w:rPr>
          <w:rStyle w:val="hps"/>
          <w:rFonts w:ascii="Arial" w:hAnsi="Arial" w:cs="Arial"/>
          <w:color w:val="000000" w:themeColor="text1"/>
          <w:lang w:val="en"/>
        </w:rPr>
        <w:t>B</w:t>
      </w:r>
      <w:r w:rsidRPr="003902DB">
        <w:rPr>
          <w:rStyle w:val="hps"/>
          <w:rFonts w:ascii="Arial" w:hAnsi="Arial" w:cs="Arial" w:hint="eastAsia"/>
          <w:color w:val="000000" w:themeColor="text1"/>
          <w:lang w:val="en"/>
        </w:rPr>
        <w:t>eef</w:t>
      </w:r>
      <w:r w:rsidRPr="003902DB">
        <w:rPr>
          <w:rStyle w:val="hps"/>
          <w:rFonts w:ascii="Arial" w:hAnsi="Arial" w:cs="Arial"/>
          <w:color w:val="000000" w:themeColor="text1"/>
          <w:lang w:val="en"/>
        </w:rPr>
        <w:t>.</w:t>
      </w:r>
    </w:p>
    <w:p w:rsidR="0000616F" w:rsidRPr="003902DB" w:rsidRDefault="0000616F" w:rsidP="00142692">
      <w:pPr>
        <w:ind w:leftChars="118" w:left="283" w:firstLine="1"/>
        <w:rPr>
          <w:rStyle w:val="hps"/>
          <w:rFonts w:ascii="Arial" w:hAnsi="Arial" w:cs="Arial"/>
          <w:color w:val="000000" w:themeColor="text1"/>
          <w:lang w:val="en"/>
        </w:rPr>
      </w:pPr>
    </w:p>
    <w:p w:rsidR="00997B15" w:rsidRDefault="00997B15" w:rsidP="00142692">
      <w:pPr>
        <w:ind w:leftChars="-58" w:left="144" w:hanging="283"/>
        <w:rPr>
          <w:rFonts w:ascii="Book Antiqua" w:hAnsi="Book Antiqua" w:cs="Times New Roman"/>
          <w:szCs w:val="24"/>
        </w:rPr>
      </w:pPr>
      <w:r w:rsidRPr="00D8170A">
        <w:rPr>
          <w:rFonts w:ascii="Arial" w:eastAsia="標楷體" w:hAnsi="Arial" w:cs="Arial"/>
          <w:b/>
          <w:color w:val="000000" w:themeColor="text1"/>
          <w:szCs w:val="24"/>
        </w:rPr>
        <w:t xml:space="preserve">Article </w:t>
      </w:r>
      <w:r>
        <w:rPr>
          <w:rFonts w:ascii="Arial" w:eastAsia="標楷體" w:hAnsi="Arial" w:cs="Arial" w:hint="eastAsia"/>
          <w:b/>
          <w:color w:val="000000" w:themeColor="text1"/>
          <w:szCs w:val="24"/>
        </w:rPr>
        <w:t>5</w:t>
      </w:r>
      <w:r w:rsidRPr="00997B15">
        <w:rPr>
          <w:rFonts w:ascii="Book Antiqua" w:hAnsi="Book Antiqua" w:cs="Times New Roman"/>
          <w:szCs w:val="24"/>
        </w:rPr>
        <w:t xml:space="preserve"> </w:t>
      </w:r>
    </w:p>
    <w:p w:rsidR="007A6F3B" w:rsidRPr="007A6F3B" w:rsidRDefault="007A6F3B" w:rsidP="007A6F3B">
      <w:pPr>
        <w:ind w:leftChars="118" w:left="283" w:firstLine="1"/>
        <w:rPr>
          <w:rStyle w:val="hps"/>
          <w:rFonts w:ascii="Arial" w:hAnsi="Arial" w:cs="Arial"/>
          <w:color w:val="1F497D" w:themeColor="text2"/>
          <w:lang w:val="en"/>
        </w:rPr>
      </w:pPr>
      <w:r w:rsidRPr="007A6F3B">
        <w:rPr>
          <w:rStyle w:val="hps"/>
          <w:rFonts w:ascii="Arial" w:hAnsi="Arial" w:cs="Arial"/>
          <w:color w:val="1F497D" w:themeColor="text2"/>
          <w:lang w:val="en"/>
        </w:rPr>
        <w:t>Food business operators sell the Bulk Food products that contain</w:t>
      </w:r>
      <w:r>
        <w:rPr>
          <w:rStyle w:val="hps"/>
          <w:rFonts w:ascii="Arial" w:hAnsi="Arial" w:cs="Arial" w:hint="eastAsia"/>
          <w:color w:val="1F497D" w:themeColor="text2"/>
          <w:lang w:val="en"/>
        </w:rPr>
        <w:t xml:space="preserve"> </w:t>
      </w:r>
      <w:r w:rsidRPr="007A6F3B">
        <w:rPr>
          <w:rStyle w:val="hps"/>
          <w:rFonts w:ascii="Arial" w:hAnsi="Arial" w:cs="Arial"/>
          <w:color w:val="1F497D" w:themeColor="text2"/>
          <w:lang w:val="en"/>
        </w:rPr>
        <w:t>beef, pork and other edible parts of cattle and pig shall label the</w:t>
      </w:r>
      <w:r>
        <w:rPr>
          <w:rStyle w:val="hps"/>
          <w:rFonts w:ascii="Arial" w:hAnsi="Arial" w:cs="Arial" w:hint="eastAsia"/>
          <w:color w:val="1F497D" w:themeColor="text2"/>
          <w:lang w:val="en"/>
        </w:rPr>
        <w:t xml:space="preserve"> </w:t>
      </w:r>
      <w:r w:rsidRPr="007A6F3B">
        <w:rPr>
          <w:rStyle w:val="hps"/>
          <w:rFonts w:ascii="Arial" w:hAnsi="Arial" w:cs="Arial"/>
          <w:color w:val="1F497D" w:themeColor="text2"/>
          <w:lang w:val="en"/>
        </w:rPr>
        <w:t>beef, pork and edible parts of cattle and pig of raw material of the</w:t>
      </w:r>
      <w:r>
        <w:rPr>
          <w:rStyle w:val="hps"/>
          <w:rFonts w:ascii="Arial" w:hAnsi="Arial" w:cs="Arial" w:hint="eastAsia"/>
          <w:color w:val="1F497D" w:themeColor="text2"/>
          <w:lang w:val="en"/>
        </w:rPr>
        <w:t xml:space="preserve"> </w:t>
      </w:r>
      <w:r w:rsidRPr="007A6F3B">
        <w:rPr>
          <w:rStyle w:val="hps"/>
          <w:rFonts w:ascii="Arial" w:hAnsi="Arial" w:cs="Arial"/>
          <w:color w:val="1F497D" w:themeColor="text2"/>
          <w:lang w:val="en"/>
        </w:rPr>
        <w:t>country. The country of origin of beef, pork and other edible partsof cattle and pig shall be the country where the cattles and pigs are</w:t>
      </w:r>
      <w:r w:rsidR="00C74DEC">
        <w:rPr>
          <w:rStyle w:val="hps"/>
          <w:rFonts w:ascii="Arial" w:hAnsi="Arial" w:cs="Arial" w:hint="eastAsia"/>
          <w:color w:val="1F497D" w:themeColor="text2"/>
          <w:lang w:val="en"/>
        </w:rPr>
        <w:t xml:space="preserve"> </w:t>
      </w:r>
      <w:r w:rsidRPr="007A6F3B">
        <w:rPr>
          <w:rStyle w:val="hps"/>
          <w:rFonts w:ascii="Arial" w:hAnsi="Arial" w:cs="Arial"/>
          <w:color w:val="1F497D" w:themeColor="text2"/>
          <w:lang w:val="en"/>
        </w:rPr>
        <w:t>slaughtered.</w:t>
      </w:r>
    </w:p>
    <w:p w:rsidR="00C6116B" w:rsidRPr="007A6F3B" w:rsidRDefault="007A6F3B" w:rsidP="007A6F3B">
      <w:pPr>
        <w:ind w:leftChars="118" w:left="283" w:firstLine="1"/>
        <w:rPr>
          <w:rStyle w:val="hps"/>
          <w:rFonts w:ascii="Arial" w:hAnsi="Arial" w:cs="Arial"/>
          <w:color w:val="1F497D" w:themeColor="text2"/>
          <w:lang w:val="en"/>
        </w:rPr>
      </w:pPr>
      <w:r w:rsidRPr="007A6F3B">
        <w:rPr>
          <w:rStyle w:val="hps"/>
          <w:rFonts w:ascii="Arial" w:hAnsi="Arial" w:cs="Arial"/>
          <w:color w:val="1F497D" w:themeColor="text2"/>
          <w:lang w:val="en"/>
        </w:rPr>
        <w:t>The beef and edible parts of cattle mentioned in the above</w:t>
      </w:r>
      <w:r w:rsidRPr="007A6F3B">
        <w:rPr>
          <w:rStyle w:val="hps"/>
          <w:rFonts w:ascii="Arial" w:hAnsi="Arial" w:cs="Arial" w:hint="eastAsia"/>
          <w:color w:val="1F497D" w:themeColor="text2"/>
          <w:lang w:val="en"/>
        </w:rPr>
        <w:t xml:space="preserve"> </w:t>
      </w:r>
      <w:r w:rsidRPr="007A6F3B">
        <w:rPr>
          <w:rStyle w:val="hps"/>
          <w:rFonts w:ascii="Arial" w:hAnsi="Arial" w:cs="Arial"/>
          <w:color w:val="1F497D" w:themeColor="text2"/>
          <w:lang w:val="en"/>
        </w:rPr>
        <w:t>paragraph do not include milk, fat of cattle.</w:t>
      </w:r>
      <w:bookmarkStart w:id="0" w:name="_GoBack"/>
      <w:bookmarkEnd w:id="0"/>
    </w:p>
    <w:p w:rsidR="00997B15" w:rsidRPr="00997B15" w:rsidRDefault="00251058" w:rsidP="000F2C95">
      <w:pPr>
        <w:ind w:left="283" w:hanging="283"/>
        <w:jc w:val="both"/>
        <w:rPr>
          <w:rFonts w:ascii="Arial" w:eastAsia="標楷體" w:hAnsi="Arial" w:cs="Arial"/>
          <w:color w:val="000000" w:themeColor="text1"/>
          <w:szCs w:val="24"/>
        </w:rPr>
      </w:pPr>
      <w:r w:rsidRPr="00D8170A">
        <w:rPr>
          <w:rFonts w:ascii="Arial" w:eastAsia="標楷體" w:hAnsi="Arial" w:cs="Arial"/>
          <w:b/>
          <w:color w:val="000000" w:themeColor="text1"/>
          <w:szCs w:val="24"/>
        </w:rPr>
        <w:t xml:space="preserve">Article </w:t>
      </w:r>
      <w:r>
        <w:rPr>
          <w:rFonts w:ascii="Arial" w:eastAsia="標楷體" w:hAnsi="Arial" w:cs="Arial" w:hint="eastAsia"/>
          <w:b/>
          <w:color w:val="000000" w:themeColor="text1"/>
          <w:szCs w:val="24"/>
        </w:rPr>
        <w:t>6</w:t>
      </w:r>
    </w:p>
    <w:p w:rsidR="00997B15" w:rsidRPr="00FD0AD5" w:rsidRDefault="00FD0AD5" w:rsidP="00FD0AD5">
      <w:pPr>
        <w:ind w:left="283" w:firstLine="1"/>
        <w:rPr>
          <w:rStyle w:val="hps"/>
          <w:rFonts w:ascii="Arial" w:hAnsi="Arial" w:cs="Arial"/>
          <w:color w:val="222222"/>
          <w:lang w:val="en"/>
        </w:rPr>
      </w:pPr>
      <w:r w:rsidRPr="00FD0AD5">
        <w:rPr>
          <w:rStyle w:val="hps"/>
          <w:rFonts w:ascii="Arial" w:hAnsi="Arial" w:cs="Arial"/>
          <w:color w:val="222222"/>
          <w:lang w:val="en"/>
        </w:rPr>
        <w:t xml:space="preserve">The Bulk Food labeling as provisioned by these Regulations shall be labelled in Chinese and in the form of cards, mark (label) or notice boards which in turn are either posted, hung, erected (inserted), stuck or utilized in other ways which are clearly visible. The vendors who choose to label the products with the mark (label) shall make sure the front of the remainder is larger than two millimeter in length and width. Those who choose to label the products with other means of communication shall make sure the front of the remainder is larger than </w:t>
      </w:r>
      <w:r w:rsidRPr="00FD0AD5">
        <w:rPr>
          <w:rStyle w:val="hps"/>
          <w:rFonts w:ascii="Arial" w:hAnsi="Arial" w:cs="Arial"/>
          <w:color w:val="222222"/>
          <w:lang w:val="en"/>
        </w:rPr>
        <w:lastRenderedPageBreak/>
        <w:t>two centimeters in length and width.</w:t>
      </w:r>
    </w:p>
    <w:p w:rsidR="00393B09" w:rsidRPr="00D04EAE" w:rsidRDefault="00393B09" w:rsidP="008713BE">
      <w:pPr>
        <w:pStyle w:val="Standard"/>
        <w:snapToGrid w:val="0"/>
        <w:spacing w:line="20" w:lineRule="exact"/>
      </w:pPr>
    </w:p>
    <w:sectPr w:rsidR="00393B09" w:rsidRPr="00D04EAE" w:rsidSect="008713BE">
      <w:pgSz w:w="11906" w:h="16838"/>
      <w:pgMar w:top="1134" w:right="1418" w:bottom="1418" w:left="1418" w:header="720" w:footer="720"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B267F" w:rsidRDefault="008B267F">
      <w:r>
        <w:separator/>
      </w:r>
    </w:p>
  </w:endnote>
  <w:endnote w:type="continuationSeparator" w:id="0">
    <w:p w:rsidR="008B267F" w:rsidRDefault="008B26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2A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F">
    <w:altName w:val="Cambria"/>
    <w:panose1 w:val="00000000000000000000"/>
    <w:charset w:val="00"/>
    <w:family w:val="roman"/>
    <w:notTrueType/>
    <w:pitch w:val="default"/>
  </w:font>
  <w:font w:name="Liberation Sans">
    <w:panose1 w:val="020B0604020202020204"/>
    <w:charset w:val="00"/>
    <w:family w:val="swiss"/>
    <w:pitch w:val="variable"/>
    <w:sig w:usb0="E0000AFF" w:usb1="500078FF" w:usb2="00000021" w:usb3="00000000" w:csb0="000001BF" w:csb1="00000000"/>
  </w:font>
  <w:font w:name="微軟正黑體">
    <w:panose1 w:val="020B0604030504040204"/>
    <w:charset w:val="88"/>
    <w:family w:val="swiss"/>
    <w:pitch w:val="variable"/>
    <w:sig w:usb0="000002A7" w:usb1="28CF4400" w:usb2="00000016" w:usb3="00000000" w:csb0="00100009" w:csb1="00000000"/>
  </w:font>
  <w:font w:name="Mangal">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B267F" w:rsidRDefault="008B267F">
      <w:r>
        <w:rPr>
          <w:color w:val="000000"/>
        </w:rPr>
        <w:separator/>
      </w:r>
    </w:p>
  </w:footnote>
  <w:footnote w:type="continuationSeparator" w:id="0">
    <w:p w:rsidR="008B267F" w:rsidRDefault="008B267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F71274"/>
    <w:multiLevelType w:val="multilevel"/>
    <w:tmpl w:val="5F4A083E"/>
    <w:styleLink w:val="WWNum2"/>
    <w:lvl w:ilvl="0">
      <w:start w:val="1"/>
      <w:numFmt w:val="japaneseCounting"/>
      <w:lvlText w:val="(%1)"/>
      <w:lvlJc w:val="left"/>
    </w:lvl>
    <w:lvl w:ilvl="1">
      <w:start w:val="1"/>
      <w:numFmt w:val="ideographTraditional"/>
      <w:lvlText w:val="%2、"/>
      <w:lvlJc w:val="left"/>
    </w:lvl>
    <w:lvl w:ilvl="2">
      <w:start w:val="1"/>
      <w:numFmt w:val="lowerRoman"/>
      <w:lvlText w:val="%3."/>
      <w:lvlJc w:val="right"/>
    </w:lvl>
    <w:lvl w:ilvl="3">
      <w:start w:val="1"/>
      <w:numFmt w:val="decimal"/>
      <w:lvlText w:val="%4."/>
      <w:lvlJc w:val="left"/>
    </w:lvl>
    <w:lvl w:ilvl="4">
      <w:start w:val="1"/>
      <w:numFmt w:val="ideographTraditional"/>
      <w:lvlText w:val="%5、"/>
      <w:lvlJc w:val="left"/>
    </w:lvl>
    <w:lvl w:ilvl="5">
      <w:start w:val="1"/>
      <w:numFmt w:val="lowerRoman"/>
      <w:lvlText w:val="%6."/>
      <w:lvlJc w:val="right"/>
    </w:lvl>
    <w:lvl w:ilvl="6">
      <w:start w:val="1"/>
      <w:numFmt w:val="decimal"/>
      <w:lvlText w:val="%7."/>
      <w:lvlJc w:val="left"/>
    </w:lvl>
    <w:lvl w:ilvl="7">
      <w:start w:val="1"/>
      <w:numFmt w:val="ideographTraditional"/>
      <w:lvlText w:val="%8、"/>
      <w:lvlJc w:val="left"/>
    </w:lvl>
    <w:lvl w:ilvl="8">
      <w:start w:val="1"/>
      <w:numFmt w:val="lowerRoman"/>
      <w:lvlText w:val="%9."/>
      <w:lvlJc w:val="right"/>
    </w:lvl>
  </w:abstractNum>
  <w:abstractNum w:abstractNumId="1" w15:restartNumberingAfterBreak="0">
    <w:nsid w:val="07172326"/>
    <w:multiLevelType w:val="hybridMultilevel"/>
    <w:tmpl w:val="957C2E42"/>
    <w:lvl w:ilvl="0" w:tplc="6C4AAB92">
      <w:start w:val="1"/>
      <w:numFmt w:val="taiwaneseCountingThousand"/>
      <w:lvlText w:val="%1、"/>
      <w:lvlJc w:val="left"/>
      <w:pPr>
        <w:ind w:left="470" w:hanging="47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C294009"/>
    <w:multiLevelType w:val="multilevel"/>
    <w:tmpl w:val="DA8842B8"/>
    <w:styleLink w:val="WWNum1"/>
    <w:lvl w:ilvl="0">
      <w:start w:val="1"/>
      <w:numFmt w:val="japaneseCounting"/>
      <w:lvlText w:val="%1、"/>
      <w:lvlJc w:val="left"/>
    </w:lvl>
    <w:lvl w:ilvl="1">
      <w:start w:val="1"/>
      <w:numFmt w:val="ideographTraditional"/>
      <w:lvlText w:val="%2、"/>
      <w:lvlJc w:val="left"/>
    </w:lvl>
    <w:lvl w:ilvl="2">
      <w:start w:val="1"/>
      <w:numFmt w:val="lowerRoman"/>
      <w:lvlText w:val="%3."/>
      <w:lvlJc w:val="right"/>
    </w:lvl>
    <w:lvl w:ilvl="3">
      <w:start w:val="1"/>
      <w:numFmt w:val="decimal"/>
      <w:lvlText w:val="%4."/>
      <w:lvlJc w:val="left"/>
    </w:lvl>
    <w:lvl w:ilvl="4">
      <w:start w:val="1"/>
      <w:numFmt w:val="ideographTraditional"/>
      <w:lvlText w:val="%5、"/>
      <w:lvlJc w:val="left"/>
    </w:lvl>
    <w:lvl w:ilvl="5">
      <w:start w:val="1"/>
      <w:numFmt w:val="lowerRoman"/>
      <w:lvlText w:val="%6."/>
      <w:lvlJc w:val="right"/>
    </w:lvl>
    <w:lvl w:ilvl="6">
      <w:start w:val="1"/>
      <w:numFmt w:val="decimal"/>
      <w:lvlText w:val="%7."/>
      <w:lvlJc w:val="left"/>
    </w:lvl>
    <w:lvl w:ilvl="7">
      <w:start w:val="1"/>
      <w:numFmt w:val="ideographTraditional"/>
      <w:lvlText w:val="%8、"/>
      <w:lvlJc w:val="left"/>
    </w:lvl>
    <w:lvl w:ilvl="8">
      <w:start w:val="1"/>
      <w:numFmt w:val="lowerRoman"/>
      <w:lvlText w:val="%9."/>
      <w:lvlJc w:val="right"/>
    </w:lvl>
  </w:abstractNum>
  <w:abstractNum w:abstractNumId="3" w15:restartNumberingAfterBreak="0">
    <w:nsid w:val="0C65433A"/>
    <w:multiLevelType w:val="hybridMultilevel"/>
    <w:tmpl w:val="F7400DDC"/>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60D190F"/>
    <w:multiLevelType w:val="multilevel"/>
    <w:tmpl w:val="0D248B02"/>
    <w:styleLink w:val="WWNum5"/>
    <w:lvl w:ilvl="0">
      <w:start w:val="1"/>
      <w:numFmt w:val="japaneseCounting"/>
      <w:lvlText w:val="(%1)"/>
      <w:lvlJc w:val="left"/>
    </w:lvl>
    <w:lvl w:ilvl="1">
      <w:start w:val="1"/>
      <w:numFmt w:val="ideographTraditional"/>
      <w:lvlText w:val="%2、"/>
      <w:lvlJc w:val="left"/>
    </w:lvl>
    <w:lvl w:ilvl="2">
      <w:start w:val="1"/>
      <w:numFmt w:val="lowerRoman"/>
      <w:lvlText w:val="%3."/>
      <w:lvlJc w:val="right"/>
    </w:lvl>
    <w:lvl w:ilvl="3">
      <w:start w:val="1"/>
      <w:numFmt w:val="decimal"/>
      <w:lvlText w:val="%4."/>
      <w:lvlJc w:val="left"/>
    </w:lvl>
    <w:lvl w:ilvl="4">
      <w:start w:val="1"/>
      <w:numFmt w:val="ideographTraditional"/>
      <w:lvlText w:val="%5、"/>
      <w:lvlJc w:val="left"/>
    </w:lvl>
    <w:lvl w:ilvl="5">
      <w:start w:val="1"/>
      <w:numFmt w:val="lowerRoman"/>
      <w:lvlText w:val="%6."/>
      <w:lvlJc w:val="right"/>
    </w:lvl>
    <w:lvl w:ilvl="6">
      <w:start w:val="1"/>
      <w:numFmt w:val="decimal"/>
      <w:lvlText w:val="%7."/>
      <w:lvlJc w:val="left"/>
    </w:lvl>
    <w:lvl w:ilvl="7">
      <w:start w:val="1"/>
      <w:numFmt w:val="ideographTraditional"/>
      <w:lvlText w:val="%8、"/>
      <w:lvlJc w:val="left"/>
    </w:lvl>
    <w:lvl w:ilvl="8">
      <w:start w:val="1"/>
      <w:numFmt w:val="lowerRoman"/>
      <w:lvlText w:val="%9."/>
      <w:lvlJc w:val="right"/>
    </w:lvl>
  </w:abstractNum>
  <w:abstractNum w:abstractNumId="5" w15:restartNumberingAfterBreak="0">
    <w:nsid w:val="20117335"/>
    <w:multiLevelType w:val="multilevel"/>
    <w:tmpl w:val="0DC22CA2"/>
    <w:styleLink w:val="WWNum7"/>
    <w:lvl w:ilvl="0">
      <w:start w:val="1"/>
      <w:numFmt w:val="japaneseCounting"/>
      <w:lvlText w:val="%1、"/>
      <w:lvlJc w:val="left"/>
    </w:lvl>
    <w:lvl w:ilvl="1">
      <w:start w:val="1"/>
      <w:numFmt w:val="ideographTraditional"/>
      <w:lvlText w:val="%2、"/>
      <w:lvlJc w:val="left"/>
    </w:lvl>
    <w:lvl w:ilvl="2">
      <w:start w:val="1"/>
      <w:numFmt w:val="lowerRoman"/>
      <w:lvlText w:val="%3."/>
      <w:lvlJc w:val="right"/>
    </w:lvl>
    <w:lvl w:ilvl="3">
      <w:start w:val="1"/>
      <w:numFmt w:val="decimal"/>
      <w:lvlText w:val="%4."/>
      <w:lvlJc w:val="left"/>
    </w:lvl>
    <w:lvl w:ilvl="4">
      <w:start w:val="1"/>
      <w:numFmt w:val="ideographTraditional"/>
      <w:lvlText w:val="%5、"/>
      <w:lvlJc w:val="left"/>
    </w:lvl>
    <w:lvl w:ilvl="5">
      <w:start w:val="1"/>
      <w:numFmt w:val="lowerRoman"/>
      <w:lvlText w:val="%6."/>
      <w:lvlJc w:val="right"/>
    </w:lvl>
    <w:lvl w:ilvl="6">
      <w:start w:val="1"/>
      <w:numFmt w:val="decimal"/>
      <w:lvlText w:val="%7."/>
      <w:lvlJc w:val="left"/>
    </w:lvl>
    <w:lvl w:ilvl="7">
      <w:start w:val="1"/>
      <w:numFmt w:val="ideographTraditional"/>
      <w:lvlText w:val="%8、"/>
      <w:lvlJc w:val="left"/>
    </w:lvl>
    <w:lvl w:ilvl="8">
      <w:start w:val="1"/>
      <w:numFmt w:val="lowerRoman"/>
      <w:lvlText w:val="%9."/>
      <w:lvlJc w:val="right"/>
    </w:lvl>
  </w:abstractNum>
  <w:abstractNum w:abstractNumId="6" w15:restartNumberingAfterBreak="0">
    <w:nsid w:val="292E0F7F"/>
    <w:multiLevelType w:val="hybridMultilevel"/>
    <w:tmpl w:val="706EBD96"/>
    <w:lvl w:ilvl="0" w:tplc="0409000F">
      <w:start w:val="1"/>
      <w:numFmt w:val="decimal"/>
      <w:lvlText w:val="%1."/>
      <w:lvlJc w:val="left"/>
      <w:pPr>
        <w:ind w:left="764" w:hanging="480"/>
      </w:p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7" w15:restartNumberingAfterBreak="0">
    <w:nsid w:val="2A9F4E06"/>
    <w:multiLevelType w:val="hybridMultilevel"/>
    <w:tmpl w:val="BB40F484"/>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C8C3FF7"/>
    <w:multiLevelType w:val="hybridMultilevel"/>
    <w:tmpl w:val="A6106316"/>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CBE4013"/>
    <w:multiLevelType w:val="hybridMultilevel"/>
    <w:tmpl w:val="4D82DDFA"/>
    <w:lvl w:ilvl="0" w:tplc="E7820A16">
      <w:start w:val="1"/>
      <w:numFmt w:val="taiwaneseCountingThousand"/>
      <w:lvlText w:val="%1、"/>
      <w:lvlJc w:val="left"/>
      <w:pPr>
        <w:ind w:left="487" w:hanging="480"/>
      </w:pPr>
      <w:rPr>
        <w:rFonts w:hint="default"/>
      </w:rPr>
    </w:lvl>
    <w:lvl w:ilvl="1" w:tplc="04090019" w:tentative="1">
      <w:start w:val="1"/>
      <w:numFmt w:val="ideographTraditional"/>
      <w:lvlText w:val="%2、"/>
      <w:lvlJc w:val="left"/>
      <w:pPr>
        <w:ind w:left="967" w:hanging="480"/>
      </w:pPr>
    </w:lvl>
    <w:lvl w:ilvl="2" w:tplc="0409001B" w:tentative="1">
      <w:start w:val="1"/>
      <w:numFmt w:val="lowerRoman"/>
      <w:lvlText w:val="%3."/>
      <w:lvlJc w:val="right"/>
      <w:pPr>
        <w:ind w:left="1447" w:hanging="480"/>
      </w:pPr>
    </w:lvl>
    <w:lvl w:ilvl="3" w:tplc="0409000F" w:tentative="1">
      <w:start w:val="1"/>
      <w:numFmt w:val="decimal"/>
      <w:lvlText w:val="%4."/>
      <w:lvlJc w:val="left"/>
      <w:pPr>
        <w:ind w:left="1927" w:hanging="480"/>
      </w:pPr>
    </w:lvl>
    <w:lvl w:ilvl="4" w:tplc="04090019" w:tentative="1">
      <w:start w:val="1"/>
      <w:numFmt w:val="ideographTraditional"/>
      <w:lvlText w:val="%5、"/>
      <w:lvlJc w:val="left"/>
      <w:pPr>
        <w:ind w:left="2407" w:hanging="480"/>
      </w:pPr>
    </w:lvl>
    <w:lvl w:ilvl="5" w:tplc="0409001B" w:tentative="1">
      <w:start w:val="1"/>
      <w:numFmt w:val="lowerRoman"/>
      <w:lvlText w:val="%6."/>
      <w:lvlJc w:val="right"/>
      <w:pPr>
        <w:ind w:left="2887" w:hanging="480"/>
      </w:pPr>
    </w:lvl>
    <w:lvl w:ilvl="6" w:tplc="0409000F" w:tentative="1">
      <w:start w:val="1"/>
      <w:numFmt w:val="decimal"/>
      <w:lvlText w:val="%7."/>
      <w:lvlJc w:val="left"/>
      <w:pPr>
        <w:ind w:left="3367" w:hanging="480"/>
      </w:pPr>
    </w:lvl>
    <w:lvl w:ilvl="7" w:tplc="04090019" w:tentative="1">
      <w:start w:val="1"/>
      <w:numFmt w:val="ideographTraditional"/>
      <w:lvlText w:val="%8、"/>
      <w:lvlJc w:val="left"/>
      <w:pPr>
        <w:ind w:left="3847" w:hanging="480"/>
      </w:pPr>
    </w:lvl>
    <w:lvl w:ilvl="8" w:tplc="0409001B" w:tentative="1">
      <w:start w:val="1"/>
      <w:numFmt w:val="lowerRoman"/>
      <w:lvlText w:val="%9."/>
      <w:lvlJc w:val="right"/>
      <w:pPr>
        <w:ind w:left="4327" w:hanging="480"/>
      </w:pPr>
    </w:lvl>
  </w:abstractNum>
  <w:abstractNum w:abstractNumId="10" w15:restartNumberingAfterBreak="0">
    <w:nsid w:val="2D793AD8"/>
    <w:multiLevelType w:val="hybridMultilevel"/>
    <w:tmpl w:val="E5164204"/>
    <w:lvl w:ilvl="0" w:tplc="2BA47BF8">
      <w:start w:val="1"/>
      <w:numFmt w:val="decimal"/>
      <w:lvlText w:val="(%1)"/>
      <w:lvlJc w:val="left"/>
      <w:pPr>
        <w:ind w:left="964" w:hanging="680"/>
      </w:pPr>
      <w:rPr>
        <w:rFonts w:hint="default"/>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11" w15:restartNumberingAfterBreak="0">
    <w:nsid w:val="3B736A0A"/>
    <w:multiLevelType w:val="multilevel"/>
    <w:tmpl w:val="B1B64A06"/>
    <w:styleLink w:val="WWNum6"/>
    <w:lvl w:ilvl="0">
      <w:start w:val="1"/>
      <w:numFmt w:val="decimal"/>
      <w:lvlText w:val="%1."/>
      <w:lvlJc w:val="left"/>
    </w:lvl>
    <w:lvl w:ilvl="1">
      <w:start w:val="1"/>
      <w:numFmt w:val="ideographTraditional"/>
      <w:lvlText w:val="%2、"/>
      <w:lvlJc w:val="left"/>
    </w:lvl>
    <w:lvl w:ilvl="2">
      <w:start w:val="1"/>
      <w:numFmt w:val="lowerRoman"/>
      <w:lvlText w:val="%3."/>
      <w:lvlJc w:val="right"/>
    </w:lvl>
    <w:lvl w:ilvl="3">
      <w:start w:val="1"/>
      <w:numFmt w:val="decimal"/>
      <w:lvlText w:val="%4."/>
      <w:lvlJc w:val="left"/>
    </w:lvl>
    <w:lvl w:ilvl="4">
      <w:start w:val="1"/>
      <w:numFmt w:val="ideographTraditional"/>
      <w:lvlText w:val="%5、"/>
      <w:lvlJc w:val="left"/>
    </w:lvl>
    <w:lvl w:ilvl="5">
      <w:start w:val="1"/>
      <w:numFmt w:val="lowerRoman"/>
      <w:lvlText w:val="%6."/>
      <w:lvlJc w:val="right"/>
    </w:lvl>
    <w:lvl w:ilvl="6">
      <w:start w:val="1"/>
      <w:numFmt w:val="decimal"/>
      <w:lvlText w:val="%7."/>
      <w:lvlJc w:val="left"/>
    </w:lvl>
    <w:lvl w:ilvl="7">
      <w:start w:val="1"/>
      <w:numFmt w:val="ideographTraditional"/>
      <w:lvlText w:val="%8、"/>
      <w:lvlJc w:val="left"/>
    </w:lvl>
    <w:lvl w:ilvl="8">
      <w:start w:val="1"/>
      <w:numFmt w:val="lowerRoman"/>
      <w:lvlText w:val="%9."/>
      <w:lvlJc w:val="right"/>
    </w:lvl>
  </w:abstractNum>
  <w:abstractNum w:abstractNumId="12" w15:restartNumberingAfterBreak="0">
    <w:nsid w:val="444431B3"/>
    <w:multiLevelType w:val="multilevel"/>
    <w:tmpl w:val="DE2E2FCA"/>
    <w:styleLink w:val="WWNum8"/>
    <w:lvl w:ilvl="0">
      <w:start w:val="1"/>
      <w:numFmt w:val="japaneseCounting"/>
      <w:lvlText w:val="(%1)"/>
      <w:lvlJc w:val="left"/>
    </w:lvl>
    <w:lvl w:ilvl="1">
      <w:start w:val="1"/>
      <w:numFmt w:val="ideographTraditional"/>
      <w:lvlText w:val="%2、"/>
      <w:lvlJc w:val="left"/>
    </w:lvl>
    <w:lvl w:ilvl="2">
      <w:start w:val="1"/>
      <w:numFmt w:val="lowerRoman"/>
      <w:lvlText w:val="%3."/>
      <w:lvlJc w:val="right"/>
    </w:lvl>
    <w:lvl w:ilvl="3">
      <w:start w:val="1"/>
      <w:numFmt w:val="decimal"/>
      <w:lvlText w:val="%4."/>
      <w:lvlJc w:val="left"/>
    </w:lvl>
    <w:lvl w:ilvl="4">
      <w:start w:val="1"/>
      <w:numFmt w:val="ideographTraditional"/>
      <w:lvlText w:val="%5、"/>
      <w:lvlJc w:val="left"/>
    </w:lvl>
    <w:lvl w:ilvl="5">
      <w:start w:val="1"/>
      <w:numFmt w:val="lowerRoman"/>
      <w:lvlText w:val="%6."/>
      <w:lvlJc w:val="right"/>
    </w:lvl>
    <w:lvl w:ilvl="6">
      <w:start w:val="1"/>
      <w:numFmt w:val="decimal"/>
      <w:lvlText w:val="%7."/>
      <w:lvlJc w:val="left"/>
    </w:lvl>
    <w:lvl w:ilvl="7">
      <w:start w:val="1"/>
      <w:numFmt w:val="ideographTraditional"/>
      <w:lvlText w:val="%8、"/>
      <w:lvlJc w:val="left"/>
    </w:lvl>
    <w:lvl w:ilvl="8">
      <w:start w:val="1"/>
      <w:numFmt w:val="lowerRoman"/>
      <w:lvlText w:val="%9."/>
      <w:lvlJc w:val="right"/>
    </w:lvl>
  </w:abstractNum>
  <w:abstractNum w:abstractNumId="13" w15:restartNumberingAfterBreak="0">
    <w:nsid w:val="585C783B"/>
    <w:multiLevelType w:val="multilevel"/>
    <w:tmpl w:val="91F28730"/>
    <w:styleLink w:val="WWNum3"/>
    <w:lvl w:ilvl="0">
      <w:start w:val="1"/>
      <w:numFmt w:val="decimal"/>
      <w:lvlText w:val="%1."/>
      <w:lvlJc w:val="left"/>
    </w:lvl>
    <w:lvl w:ilvl="1">
      <w:start w:val="1"/>
      <w:numFmt w:val="ideographTraditional"/>
      <w:lvlText w:val="%2、"/>
      <w:lvlJc w:val="left"/>
    </w:lvl>
    <w:lvl w:ilvl="2">
      <w:start w:val="1"/>
      <w:numFmt w:val="lowerRoman"/>
      <w:lvlText w:val="%3."/>
      <w:lvlJc w:val="right"/>
    </w:lvl>
    <w:lvl w:ilvl="3">
      <w:start w:val="1"/>
      <w:numFmt w:val="decimal"/>
      <w:lvlText w:val="%4."/>
      <w:lvlJc w:val="left"/>
    </w:lvl>
    <w:lvl w:ilvl="4">
      <w:start w:val="1"/>
      <w:numFmt w:val="ideographTraditional"/>
      <w:lvlText w:val="%5、"/>
      <w:lvlJc w:val="left"/>
    </w:lvl>
    <w:lvl w:ilvl="5">
      <w:start w:val="1"/>
      <w:numFmt w:val="lowerRoman"/>
      <w:lvlText w:val="%6."/>
      <w:lvlJc w:val="right"/>
    </w:lvl>
    <w:lvl w:ilvl="6">
      <w:start w:val="1"/>
      <w:numFmt w:val="decimal"/>
      <w:lvlText w:val="%7."/>
      <w:lvlJc w:val="left"/>
    </w:lvl>
    <w:lvl w:ilvl="7">
      <w:start w:val="1"/>
      <w:numFmt w:val="ideographTraditional"/>
      <w:lvlText w:val="%8、"/>
      <w:lvlJc w:val="left"/>
    </w:lvl>
    <w:lvl w:ilvl="8">
      <w:start w:val="1"/>
      <w:numFmt w:val="lowerRoman"/>
      <w:lvlText w:val="%9."/>
      <w:lvlJc w:val="right"/>
    </w:lvl>
  </w:abstractNum>
  <w:abstractNum w:abstractNumId="14" w15:restartNumberingAfterBreak="0">
    <w:nsid w:val="59293188"/>
    <w:multiLevelType w:val="hybridMultilevel"/>
    <w:tmpl w:val="9AAC2A5E"/>
    <w:lvl w:ilvl="0" w:tplc="0F9A0316">
      <w:start w:val="1"/>
      <w:numFmt w:val="decimal"/>
      <w:lvlText w:val="%1."/>
      <w:lvlJc w:val="left"/>
      <w:pPr>
        <w:ind w:left="644" w:hanging="360"/>
      </w:pPr>
      <w:rPr>
        <w:rFonts w:hint="default"/>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15" w15:restartNumberingAfterBreak="0">
    <w:nsid w:val="676563A1"/>
    <w:multiLevelType w:val="multilevel"/>
    <w:tmpl w:val="B4885744"/>
    <w:styleLink w:val="WWNum4"/>
    <w:lvl w:ilvl="0">
      <w:start w:val="1"/>
      <w:numFmt w:val="japaneseCounting"/>
      <w:lvlText w:val="(%1)"/>
      <w:lvlJc w:val="left"/>
    </w:lvl>
    <w:lvl w:ilvl="1">
      <w:start w:val="1"/>
      <w:numFmt w:val="ideographTraditional"/>
      <w:lvlText w:val="%2、"/>
      <w:lvlJc w:val="left"/>
    </w:lvl>
    <w:lvl w:ilvl="2">
      <w:start w:val="1"/>
      <w:numFmt w:val="lowerRoman"/>
      <w:lvlText w:val="%3."/>
      <w:lvlJc w:val="right"/>
    </w:lvl>
    <w:lvl w:ilvl="3">
      <w:start w:val="1"/>
      <w:numFmt w:val="decimal"/>
      <w:lvlText w:val="%4."/>
      <w:lvlJc w:val="left"/>
    </w:lvl>
    <w:lvl w:ilvl="4">
      <w:start w:val="1"/>
      <w:numFmt w:val="ideographTraditional"/>
      <w:lvlText w:val="%5、"/>
      <w:lvlJc w:val="left"/>
    </w:lvl>
    <w:lvl w:ilvl="5">
      <w:start w:val="1"/>
      <w:numFmt w:val="lowerRoman"/>
      <w:lvlText w:val="%6."/>
      <w:lvlJc w:val="right"/>
    </w:lvl>
    <w:lvl w:ilvl="6">
      <w:start w:val="1"/>
      <w:numFmt w:val="decimal"/>
      <w:lvlText w:val="%7."/>
      <w:lvlJc w:val="left"/>
    </w:lvl>
    <w:lvl w:ilvl="7">
      <w:start w:val="1"/>
      <w:numFmt w:val="ideographTraditional"/>
      <w:lvlText w:val="%8、"/>
      <w:lvlJc w:val="left"/>
    </w:lvl>
    <w:lvl w:ilvl="8">
      <w:start w:val="1"/>
      <w:numFmt w:val="lowerRoman"/>
      <w:lvlText w:val="%9."/>
      <w:lvlJc w:val="right"/>
    </w:lvl>
  </w:abstractNum>
  <w:abstractNum w:abstractNumId="16" w15:restartNumberingAfterBreak="0">
    <w:nsid w:val="67C53CD6"/>
    <w:multiLevelType w:val="multilevel"/>
    <w:tmpl w:val="6218B8AC"/>
    <w:styleLink w:val="1"/>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7" w15:restartNumberingAfterBreak="0">
    <w:nsid w:val="6B7376BA"/>
    <w:multiLevelType w:val="hybridMultilevel"/>
    <w:tmpl w:val="42ECA218"/>
    <w:lvl w:ilvl="0" w:tplc="6B58A1F8">
      <w:start w:val="1"/>
      <w:numFmt w:val="taiwaneseCountingThousand"/>
      <w:lvlText w:val="（%1）"/>
      <w:lvlJc w:val="left"/>
      <w:pPr>
        <w:ind w:left="974" w:hanging="720"/>
      </w:pPr>
      <w:rPr>
        <w:rFonts w:ascii="標楷體" w:eastAsia="標楷體" w:hAnsi="標楷體" w:hint="default"/>
      </w:rPr>
    </w:lvl>
    <w:lvl w:ilvl="1" w:tplc="04090019" w:tentative="1">
      <w:start w:val="1"/>
      <w:numFmt w:val="ideographTraditional"/>
      <w:lvlText w:val="%2、"/>
      <w:lvlJc w:val="left"/>
      <w:pPr>
        <w:ind w:left="1214" w:hanging="480"/>
      </w:pPr>
    </w:lvl>
    <w:lvl w:ilvl="2" w:tplc="0409001B" w:tentative="1">
      <w:start w:val="1"/>
      <w:numFmt w:val="lowerRoman"/>
      <w:lvlText w:val="%3."/>
      <w:lvlJc w:val="right"/>
      <w:pPr>
        <w:ind w:left="1694" w:hanging="480"/>
      </w:pPr>
    </w:lvl>
    <w:lvl w:ilvl="3" w:tplc="0409000F" w:tentative="1">
      <w:start w:val="1"/>
      <w:numFmt w:val="decimal"/>
      <w:lvlText w:val="%4."/>
      <w:lvlJc w:val="left"/>
      <w:pPr>
        <w:ind w:left="2174" w:hanging="480"/>
      </w:pPr>
    </w:lvl>
    <w:lvl w:ilvl="4" w:tplc="04090019" w:tentative="1">
      <w:start w:val="1"/>
      <w:numFmt w:val="ideographTraditional"/>
      <w:lvlText w:val="%5、"/>
      <w:lvlJc w:val="left"/>
      <w:pPr>
        <w:ind w:left="2654" w:hanging="480"/>
      </w:pPr>
    </w:lvl>
    <w:lvl w:ilvl="5" w:tplc="0409001B" w:tentative="1">
      <w:start w:val="1"/>
      <w:numFmt w:val="lowerRoman"/>
      <w:lvlText w:val="%6."/>
      <w:lvlJc w:val="right"/>
      <w:pPr>
        <w:ind w:left="3134" w:hanging="480"/>
      </w:pPr>
    </w:lvl>
    <w:lvl w:ilvl="6" w:tplc="0409000F" w:tentative="1">
      <w:start w:val="1"/>
      <w:numFmt w:val="decimal"/>
      <w:lvlText w:val="%7."/>
      <w:lvlJc w:val="left"/>
      <w:pPr>
        <w:ind w:left="3614" w:hanging="480"/>
      </w:pPr>
    </w:lvl>
    <w:lvl w:ilvl="7" w:tplc="04090019" w:tentative="1">
      <w:start w:val="1"/>
      <w:numFmt w:val="ideographTraditional"/>
      <w:lvlText w:val="%8、"/>
      <w:lvlJc w:val="left"/>
      <w:pPr>
        <w:ind w:left="4094" w:hanging="480"/>
      </w:pPr>
    </w:lvl>
    <w:lvl w:ilvl="8" w:tplc="0409001B" w:tentative="1">
      <w:start w:val="1"/>
      <w:numFmt w:val="lowerRoman"/>
      <w:lvlText w:val="%9."/>
      <w:lvlJc w:val="right"/>
      <w:pPr>
        <w:ind w:left="4574" w:hanging="480"/>
      </w:pPr>
    </w:lvl>
  </w:abstractNum>
  <w:num w:numId="1">
    <w:abstractNumId w:val="16"/>
  </w:num>
  <w:num w:numId="2">
    <w:abstractNumId w:val="2"/>
  </w:num>
  <w:num w:numId="3">
    <w:abstractNumId w:val="0"/>
  </w:num>
  <w:num w:numId="4">
    <w:abstractNumId w:val="13"/>
  </w:num>
  <w:num w:numId="5">
    <w:abstractNumId w:val="15"/>
  </w:num>
  <w:num w:numId="6">
    <w:abstractNumId w:val="4"/>
  </w:num>
  <w:num w:numId="7">
    <w:abstractNumId w:val="11"/>
  </w:num>
  <w:num w:numId="8">
    <w:abstractNumId w:val="5"/>
  </w:num>
  <w:num w:numId="9">
    <w:abstractNumId w:val="12"/>
  </w:num>
  <w:num w:numId="10">
    <w:abstractNumId w:val="1"/>
  </w:num>
  <w:num w:numId="11">
    <w:abstractNumId w:val="9"/>
  </w:num>
  <w:num w:numId="12">
    <w:abstractNumId w:val="17"/>
  </w:num>
  <w:num w:numId="13">
    <w:abstractNumId w:val="7"/>
  </w:num>
  <w:num w:numId="14">
    <w:abstractNumId w:val="8"/>
  </w:num>
  <w:num w:numId="15">
    <w:abstractNumId w:val="3"/>
  </w:num>
  <w:num w:numId="16">
    <w:abstractNumId w:val="14"/>
  </w:num>
  <w:num w:numId="17">
    <w:abstractNumId w:val="6"/>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autoHyphenation/>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3B09"/>
    <w:rsid w:val="0000016B"/>
    <w:rsid w:val="00004B70"/>
    <w:rsid w:val="0000616F"/>
    <w:rsid w:val="00037FCE"/>
    <w:rsid w:val="00045316"/>
    <w:rsid w:val="000830FB"/>
    <w:rsid w:val="00086F1B"/>
    <w:rsid w:val="000A2681"/>
    <w:rsid w:val="000B0F96"/>
    <w:rsid w:val="000E062A"/>
    <w:rsid w:val="000E1F02"/>
    <w:rsid w:val="000E5D53"/>
    <w:rsid w:val="000F2C95"/>
    <w:rsid w:val="000F7C51"/>
    <w:rsid w:val="000F7D8B"/>
    <w:rsid w:val="00122035"/>
    <w:rsid w:val="001275A2"/>
    <w:rsid w:val="00142692"/>
    <w:rsid w:val="00155910"/>
    <w:rsid w:val="00173883"/>
    <w:rsid w:val="00181CE5"/>
    <w:rsid w:val="0018689B"/>
    <w:rsid w:val="001B498A"/>
    <w:rsid w:val="001D2F26"/>
    <w:rsid w:val="002273B9"/>
    <w:rsid w:val="00231E68"/>
    <w:rsid w:val="00236EB7"/>
    <w:rsid w:val="00245B5F"/>
    <w:rsid w:val="00251058"/>
    <w:rsid w:val="0025372B"/>
    <w:rsid w:val="00262832"/>
    <w:rsid w:val="00262F2B"/>
    <w:rsid w:val="002656E2"/>
    <w:rsid w:val="00286ACB"/>
    <w:rsid w:val="00286D97"/>
    <w:rsid w:val="00292379"/>
    <w:rsid w:val="002B7C0F"/>
    <w:rsid w:val="002C50C9"/>
    <w:rsid w:val="002D35D6"/>
    <w:rsid w:val="002F3843"/>
    <w:rsid w:val="002F7BDB"/>
    <w:rsid w:val="0030702F"/>
    <w:rsid w:val="003316F0"/>
    <w:rsid w:val="00332055"/>
    <w:rsid w:val="00333D03"/>
    <w:rsid w:val="00336734"/>
    <w:rsid w:val="00354871"/>
    <w:rsid w:val="0036501D"/>
    <w:rsid w:val="00384C1B"/>
    <w:rsid w:val="003902DB"/>
    <w:rsid w:val="00391C7E"/>
    <w:rsid w:val="00393B09"/>
    <w:rsid w:val="00395B85"/>
    <w:rsid w:val="0040590A"/>
    <w:rsid w:val="00421EE2"/>
    <w:rsid w:val="00445C93"/>
    <w:rsid w:val="004621D9"/>
    <w:rsid w:val="004630B3"/>
    <w:rsid w:val="004644E9"/>
    <w:rsid w:val="00496D4A"/>
    <w:rsid w:val="00497819"/>
    <w:rsid w:val="004A6E2F"/>
    <w:rsid w:val="004B2D8A"/>
    <w:rsid w:val="004B3E1A"/>
    <w:rsid w:val="004B51D2"/>
    <w:rsid w:val="004C4414"/>
    <w:rsid w:val="004C7715"/>
    <w:rsid w:val="004D4D16"/>
    <w:rsid w:val="004D7255"/>
    <w:rsid w:val="004E737D"/>
    <w:rsid w:val="0051622D"/>
    <w:rsid w:val="005329CB"/>
    <w:rsid w:val="00542451"/>
    <w:rsid w:val="00564FFB"/>
    <w:rsid w:val="00567527"/>
    <w:rsid w:val="0057424F"/>
    <w:rsid w:val="00591585"/>
    <w:rsid w:val="00594803"/>
    <w:rsid w:val="00594942"/>
    <w:rsid w:val="005B1C3F"/>
    <w:rsid w:val="005D156E"/>
    <w:rsid w:val="00607D31"/>
    <w:rsid w:val="0061042C"/>
    <w:rsid w:val="006177F8"/>
    <w:rsid w:val="00617AAC"/>
    <w:rsid w:val="00630675"/>
    <w:rsid w:val="00680E8F"/>
    <w:rsid w:val="006A34DA"/>
    <w:rsid w:val="006B0A52"/>
    <w:rsid w:val="006B5921"/>
    <w:rsid w:val="006C1F7D"/>
    <w:rsid w:val="006D1A68"/>
    <w:rsid w:val="006E5134"/>
    <w:rsid w:val="00704F4F"/>
    <w:rsid w:val="007238A9"/>
    <w:rsid w:val="00732699"/>
    <w:rsid w:val="00741FC0"/>
    <w:rsid w:val="00757DF9"/>
    <w:rsid w:val="00776362"/>
    <w:rsid w:val="007A13A3"/>
    <w:rsid w:val="007A6F3B"/>
    <w:rsid w:val="007D5217"/>
    <w:rsid w:val="007E60FC"/>
    <w:rsid w:val="007F2B2C"/>
    <w:rsid w:val="008178F4"/>
    <w:rsid w:val="00827769"/>
    <w:rsid w:val="00842347"/>
    <w:rsid w:val="00842DB4"/>
    <w:rsid w:val="008512AC"/>
    <w:rsid w:val="008713BE"/>
    <w:rsid w:val="00884CCE"/>
    <w:rsid w:val="008924E9"/>
    <w:rsid w:val="00893E85"/>
    <w:rsid w:val="008B267F"/>
    <w:rsid w:val="008B3F8F"/>
    <w:rsid w:val="008C0AF3"/>
    <w:rsid w:val="008C62F0"/>
    <w:rsid w:val="008D77AC"/>
    <w:rsid w:val="008D7F40"/>
    <w:rsid w:val="008E68EC"/>
    <w:rsid w:val="008F43A8"/>
    <w:rsid w:val="009140B6"/>
    <w:rsid w:val="00932ABA"/>
    <w:rsid w:val="00952766"/>
    <w:rsid w:val="00957651"/>
    <w:rsid w:val="0096753C"/>
    <w:rsid w:val="009852D5"/>
    <w:rsid w:val="00997B15"/>
    <w:rsid w:val="009B3118"/>
    <w:rsid w:val="009C1B11"/>
    <w:rsid w:val="009D048F"/>
    <w:rsid w:val="009D1B5D"/>
    <w:rsid w:val="00A00649"/>
    <w:rsid w:val="00A1197E"/>
    <w:rsid w:val="00A157C8"/>
    <w:rsid w:val="00A202A6"/>
    <w:rsid w:val="00A3696F"/>
    <w:rsid w:val="00A4601B"/>
    <w:rsid w:val="00A75066"/>
    <w:rsid w:val="00A834A7"/>
    <w:rsid w:val="00A91F7D"/>
    <w:rsid w:val="00AA6FA4"/>
    <w:rsid w:val="00AD1365"/>
    <w:rsid w:val="00AD25D2"/>
    <w:rsid w:val="00AE5247"/>
    <w:rsid w:val="00B0499C"/>
    <w:rsid w:val="00B0748C"/>
    <w:rsid w:val="00B1608E"/>
    <w:rsid w:val="00B456E2"/>
    <w:rsid w:val="00B575EC"/>
    <w:rsid w:val="00B86C77"/>
    <w:rsid w:val="00BA2DEF"/>
    <w:rsid w:val="00BA34DE"/>
    <w:rsid w:val="00BA5D06"/>
    <w:rsid w:val="00BB27F0"/>
    <w:rsid w:val="00BB3C04"/>
    <w:rsid w:val="00BC35BB"/>
    <w:rsid w:val="00BC623B"/>
    <w:rsid w:val="00BD17D8"/>
    <w:rsid w:val="00BE0AA4"/>
    <w:rsid w:val="00BE671F"/>
    <w:rsid w:val="00BF00B1"/>
    <w:rsid w:val="00BF32C7"/>
    <w:rsid w:val="00BF59D6"/>
    <w:rsid w:val="00C6116B"/>
    <w:rsid w:val="00C643BD"/>
    <w:rsid w:val="00C74DEC"/>
    <w:rsid w:val="00C84C2B"/>
    <w:rsid w:val="00C85337"/>
    <w:rsid w:val="00CA3BB6"/>
    <w:rsid w:val="00CF225F"/>
    <w:rsid w:val="00D04845"/>
    <w:rsid w:val="00D04EAE"/>
    <w:rsid w:val="00D1015B"/>
    <w:rsid w:val="00D1169E"/>
    <w:rsid w:val="00D14355"/>
    <w:rsid w:val="00D215D7"/>
    <w:rsid w:val="00D21E26"/>
    <w:rsid w:val="00D24922"/>
    <w:rsid w:val="00D35D11"/>
    <w:rsid w:val="00D407BE"/>
    <w:rsid w:val="00D630DA"/>
    <w:rsid w:val="00D8118E"/>
    <w:rsid w:val="00D90859"/>
    <w:rsid w:val="00D93E30"/>
    <w:rsid w:val="00DF3B17"/>
    <w:rsid w:val="00E0680A"/>
    <w:rsid w:val="00E13831"/>
    <w:rsid w:val="00E24413"/>
    <w:rsid w:val="00E27D76"/>
    <w:rsid w:val="00E561CD"/>
    <w:rsid w:val="00E70E55"/>
    <w:rsid w:val="00EA07F7"/>
    <w:rsid w:val="00EB536E"/>
    <w:rsid w:val="00ED61D4"/>
    <w:rsid w:val="00F37C88"/>
    <w:rsid w:val="00F46975"/>
    <w:rsid w:val="00F51B2C"/>
    <w:rsid w:val="00F614F1"/>
    <w:rsid w:val="00F65513"/>
    <w:rsid w:val="00F865E5"/>
    <w:rsid w:val="00F95F9C"/>
    <w:rsid w:val="00FB3FD1"/>
    <w:rsid w:val="00FD0AD5"/>
    <w:rsid w:val="00FE2EC2"/>
    <w:rsid w:val="00FF1C41"/>
    <w:rsid w:val="00FF595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B59331-F3E6-49DC-B00C-494757EBD0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F"/>
        <w:kern w:val="3"/>
        <w:sz w:val="24"/>
        <w:szCs w:val="22"/>
        <w:lang w:val="en-US" w:eastAsia="zh-TW" w:bidi="ar-SA"/>
      </w:rPr>
    </w:rPrDefault>
    <w:pPrDefault>
      <w:pPr>
        <w:widowControl w:val="0"/>
        <w:suppressAutoHyphens/>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Liberation Sans" w:eastAsia="微軟正黑體" w:hAnsi="Liberation Sans" w:cs="Mangal"/>
      <w:sz w:val="28"/>
      <w:szCs w:val="28"/>
    </w:rPr>
  </w:style>
  <w:style w:type="paragraph" w:customStyle="1" w:styleId="Textbody">
    <w:name w:val="Text body"/>
    <w:basedOn w:val="Standard"/>
    <w:pPr>
      <w:spacing w:after="140" w:line="288" w:lineRule="auto"/>
    </w:pPr>
  </w:style>
  <w:style w:type="paragraph" w:styleId="a3">
    <w:name w:val="List"/>
    <w:basedOn w:val="Textbody"/>
    <w:rPr>
      <w:rFonts w:cs="Mangal"/>
    </w:rPr>
  </w:style>
  <w:style w:type="paragraph" w:styleId="a4">
    <w:name w:val="caption"/>
    <w:basedOn w:val="Standard"/>
    <w:pPr>
      <w:suppressLineNumbers/>
      <w:spacing w:before="120" w:after="120"/>
    </w:pPr>
    <w:rPr>
      <w:rFonts w:cs="Mangal"/>
      <w:i/>
      <w:iCs/>
      <w:szCs w:val="24"/>
    </w:rPr>
  </w:style>
  <w:style w:type="paragraph" w:customStyle="1" w:styleId="Index">
    <w:name w:val="Index"/>
    <w:basedOn w:val="Standard"/>
    <w:pPr>
      <w:suppressLineNumbers/>
    </w:pPr>
    <w:rPr>
      <w:rFonts w:cs="Mangal"/>
    </w:rPr>
  </w:style>
  <w:style w:type="paragraph" w:styleId="a5">
    <w:name w:val="List Paragraph"/>
    <w:basedOn w:val="Standard"/>
    <w:uiPriority w:val="34"/>
    <w:qFormat/>
    <w:pPr>
      <w:ind w:left="480"/>
    </w:pPr>
  </w:style>
  <w:style w:type="paragraph" w:styleId="a6">
    <w:name w:val="header"/>
    <w:basedOn w:val="Standard"/>
    <w:pPr>
      <w:tabs>
        <w:tab w:val="center" w:pos="4153"/>
        <w:tab w:val="right" w:pos="8306"/>
      </w:tabs>
      <w:snapToGrid w:val="0"/>
    </w:pPr>
    <w:rPr>
      <w:sz w:val="20"/>
      <w:szCs w:val="20"/>
    </w:rPr>
  </w:style>
  <w:style w:type="paragraph" w:styleId="a7">
    <w:name w:val="footer"/>
    <w:basedOn w:val="Standard"/>
    <w:pPr>
      <w:tabs>
        <w:tab w:val="center" w:pos="4153"/>
        <w:tab w:val="right" w:pos="8306"/>
      </w:tabs>
      <w:snapToGrid w:val="0"/>
    </w:pPr>
    <w:rPr>
      <w:sz w:val="20"/>
      <w:szCs w:val="20"/>
    </w:rPr>
  </w:style>
  <w:style w:type="paragraph" w:styleId="a8">
    <w:name w:val="Balloon Text"/>
    <w:basedOn w:val="Standard"/>
    <w:rPr>
      <w:rFonts w:ascii="Cambria" w:hAnsi="Cambria"/>
      <w:sz w:val="18"/>
      <w:szCs w:val="18"/>
    </w:rPr>
  </w:style>
  <w:style w:type="character" w:customStyle="1" w:styleId="a9">
    <w:name w:val="頁首 字元"/>
    <w:basedOn w:val="a0"/>
    <w:rPr>
      <w:sz w:val="20"/>
      <w:szCs w:val="20"/>
    </w:rPr>
  </w:style>
  <w:style w:type="character" w:customStyle="1" w:styleId="aa">
    <w:name w:val="頁尾 字元"/>
    <w:basedOn w:val="a0"/>
    <w:rPr>
      <w:sz w:val="20"/>
      <w:szCs w:val="20"/>
    </w:rPr>
  </w:style>
  <w:style w:type="character" w:customStyle="1" w:styleId="ab">
    <w:name w:val="註解方塊文字 字元"/>
    <w:basedOn w:val="a0"/>
    <w:rPr>
      <w:rFonts w:ascii="Cambria" w:eastAsia="新細明體" w:hAnsi="Cambria" w:cs="F"/>
      <w:sz w:val="18"/>
      <w:szCs w:val="18"/>
    </w:rPr>
  </w:style>
  <w:style w:type="character" w:customStyle="1" w:styleId="Internetlink">
    <w:name w:val="Internet link"/>
    <w:basedOn w:val="a0"/>
    <w:rPr>
      <w:color w:val="0000FF"/>
      <w:u w:val="single"/>
    </w:rPr>
  </w:style>
  <w:style w:type="numbering" w:customStyle="1" w:styleId="1">
    <w:name w:val="無清單1"/>
    <w:basedOn w:val="a2"/>
    <w:pPr>
      <w:numPr>
        <w:numId w:val="1"/>
      </w:numPr>
    </w:pPr>
  </w:style>
  <w:style w:type="numbering" w:customStyle="1" w:styleId="WWNum1">
    <w:name w:val="WWNum1"/>
    <w:basedOn w:val="a2"/>
    <w:pPr>
      <w:numPr>
        <w:numId w:val="2"/>
      </w:numPr>
    </w:pPr>
  </w:style>
  <w:style w:type="numbering" w:customStyle="1" w:styleId="WWNum2">
    <w:name w:val="WWNum2"/>
    <w:basedOn w:val="a2"/>
    <w:pPr>
      <w:numPr>
        <w:numId w:val="3"/>
      </w:numPr>
    </w:pPr>
  </w:style>
  <w:style w:type="numbering" w:customStyle="1" w:styleId="WWNum3">
    <w:name w:val="WWNum3"/>
    <w:basedOn w:val="a2"/>
    <w:pPr>
      <w:numPr>
        <w:numId w:val="4"/>
      </w:numPr>
    </w:pPr>
  </w:style>
  <w:style w:type="numbering" w:customStyle="1" w:styleId="WWNum4">
    <w:name w:val="WWNum4"/>
    <w:basedOn w:val="a2"/>
    <w:pPr>
      <w:numPr>
        <w:numId w:val="5"/>
      </w:numPr>
    </w:pPr>
  </w:style>
  <w:style w:type="numbering" w:customStyle="1" w:styleId="WWNum5">
    <w:name w:val="WWNum5"/>
    <w:basedOn w:val="a2"/>
    <w:pPr>
      <w:numPr>
        <w:numId w:val="6"/>
      </w:numPr>
    </w:pPr>
  </w:style>
  <w:style w:type="numbering" w:customStyle="1" w:styleId="WWNum6">
    <w:name w:val="WWNum6"/>
    <w:basedOn w:val="a2"/>
    <w:pPr>
      <w:numPr>
        <w:numId w:val="7"/>
      </w:numPr>
    </w:pPr>
  </w:style>
  <w:style w:type="numbering" w:customStyle="1" w:styleId="WWNum7">
    <w:name w:val="WWNum7"/>
    <w:basedOn w:val="a2"/>
    <w:pPr>
      <w:numPr>
        <w:numId w:val="8"/>
      </w:numPr>
    </w:pPr>
  </w:style>
  <w:style w:type="numbering" w:customStyle="1" w:styleId="WWNum8">
    <w:name w:val="WWNum8"/>
    <w:basedOn w:val="a2"/>
    <w:pPr>
      <w:numPr>
        <w:numId w:val="9"/>
      </w:numPr>
    </w:pPr>
  </w:style>
  <w:style w:type="table" w:styleId="ac">
    <w:name w:val="Table Grid"/>
    <w:basedOn w:val="a1"/>
    <w:uiPriority w:val="59"/>
    <w:rsid w:val="00421EE2"/>
    <w:pPr>
      <w:widowControl/>
      <w:suppressAutoHyphens w:val="0"/>
      <w:autoSpaceDN/>
      <w:jc w:val="center"/>
      <w:textAlignment w:val="auto"/>
    </w:pPr>
    <w:rPr>
      <w:rFonts w:asciiTheme="minorHAnsi" w:eastAsiaTheme="minorEastAsia" w:hAnsiTheme="minorHAnsi" w:cstheme="minorBidi"/>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ps">
    <w:name w:val="hps"/>
    <w:basedOn w:val="a0"/>
    <w:rsid w:val="00BF32C7"/>
  </w:style>
  <w:style w:type="character" w:customStyle="1" w:styleId="correction">
    <w:name w:val="correction"/>
    <w:basedOn w:val="a0"/>
    <w:rsid w:val="00FD0A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50C0D7AC-6D89-4B9E-9B69-ADAF4625F1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320</Words>
  <Characters>1828</Characters>
  <Application>Microsoft Office Word</Application>
  <DocSecurity>0</DocSecurity>
  <Lines>15</Lines>
  <Paragraphs>4</Paragraphs>
  <ScaleCrop>false</ScaleCrop>
  <Company/>
  <LinksUpToDate>false</LinksUpToDate>
  <CharactersWithSpaces>2144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許祐寧</dc:creator>
  <cp:lastModifiedBy>林慧芬</cp:lastModifiedBy>
  <cp:revision>2</cp:revision>
  <cp:lastPrinted>2019-08-01T00:09:00Z</cp:lastPrinted>
  <dcterms:created xsi:type="dcterms:W3CDTF">2020-11-02T08:40:00Z</dcterms:created>
  <dcterms:modified xsi:type="dcterms:W3CDTF">2020-11-02T08:40:00Z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